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梅州农村商业银行股份有限公司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第二届监事会股权监事、外部监事候选人简历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一、股权监事候选人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spacing w:val="8"/>
          <w:sz w:val="32"/>
          <w:szCs w:val="32"/>
          <w:highlight w:val="none"/>
        </w:rPr>
        <w:t>张小香，女，汉族，1976年4月出生，广东梅县人，大专学历，副主任医师职称，中共党员。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1995年毕业于嘉应学院医学院中专；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2010年函授毕业于汕头大学大专；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1995年至2009年在梅县梅西镇卫生院工作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2010年1月调入梅州市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第三人民医院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2019年12月至今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任梅州市第三人民医院江南院区门诊副主任；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2009年至2017年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任梅县农村信用合作联社理事会理事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2020年12月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  <w:t>至今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任梅州农商银行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  <w:t>股东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监事。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关联情况：与梅州农村商业银行股份有限公司（下称“梅州农商银行”）或梅州农商银行的控股股东及实际控制人不存在关联关系</w:t>
      </w:r>
      <w:r>
        <w:rPr>
          <w:rFonts w:hint="eastAsia" w:ascii="仿宋_GB2312" w:hAnsi="宋体" w:eastAsia="仿宋_GB2312" w:cs="仿宋_GB2312"/>
          <w:color w:val="auto"/>
          <w:spacing w:val="8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持股情况：</w:t>
      </w:r>
      <w:r>
        <w:rPr>
          <w:rFonts w:hint="eastAsia" w:ascii="仿宋_GB2312" w:eastAsia="仿宋_GB2312"/>
          <w:sz w:val="32"/>
          <w:szCs w:val="32"/>
        </w:rPr>
        <w:t>其本人持有</w:t>
      </w:r>
      <w:r>
        <w:rPr>
          <w:rFonts w:hint="eastAsia" w:ascii="仿宋_GB2312" w:eastAsia="仿宋_GB2312"/>
          <w:sz w:val="32"/>
          <w:szCs w:val="32"/>
          <w:highlight w:val="none"/>
        </w:rPr>
        <w:t>梅州农商银行</w:t>
      </w:r>
      <w:r>
        <w:rPr>
          <w:rFonts w:hint="eastAsia" w:ascii="仿宋_GB2312" w:eastAsia="仿宋_GB2312"/>
          <w:sz w:val="32"/>
          <w:szCs w:val="32"/>
        </w:rPr>
        <w:t>股</w:t>
      </w:r>
      <w:r>
        <w:rPr>
          <w:rFonts w:hint="eastAsia" w:ascii="仿宋_GB2312" w:eastAsia="仿宋_GB2312"/>
          <w:sz w:val="32"/>
          <w:szCs w:val="32"/>
          <w:lang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</w:rPr>
        <w:t>139股，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占股本总额的</w:t>
      </w:r>
      <w:r>
        <w:rPr>
          <w:rFonts w:hint="eastAsia" w:ascii="仿宋_GB2312" w:eastAsia="仿宋_GB2312"/>
          <w:sz w:val="32"/>
          <w:szCs w:val="32"/>
        </w:rPr>
        <w:t>0.0014%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未受过监管部门的处罚或惩戒。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二、外部监事候选人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赖雯雯，女，汉族，1983年9月出生，广东梅州人，本科学历，经济师职称，中共党员。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2006年7月- 2007年6月，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任广东电信实业集团梅州营销中心业务经理；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2007年7月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  <w:t>至今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任广东公诚设备资产服务有限公司十分公司部门经理；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2017年9月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  <w:t>至今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任广东省政府采购评审专家。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2018年10月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  <w:t>至今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任梅州农商银行外部监事。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关联情况：与梅州农村商业银行股份有限公司（下称“梅州农商银行”）或梅州农商银行的控股股东及实际控制人不存在关联关系。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持股情况：</w:t>
      </w:r>
      <w:r>
        <w:rPr>
          <w:rFonts w:hint="eastAsia" w:ascii="仿宋_GB2312" w:eastAsia="仿宋_GB2312"/>
          <w:sz w:val="32"/>
          <w:szCs w:val="32"/>
          <w:highlight w:val="none"/>
        </w:rPr>
        <w:t>其个人及近亲属持有梅州农商银行股本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100,000</w:t>
      </w:r>
      <w:r>
        <w:rPr>
          <w:rFonts w:hint="eastAsia" w:ascii="仿宋_GB2312" w:eastAsia="仿宋_GB2312"/>
          <w:sz w:val="32"/>
          <w:szCs w:val="32"/>
        </w:rPr>
        <w:t>股，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占股本总额的</w:t>
      </w:r>
      <w:r>
        <w:rPr>
          <w:rFonts w:hint="eastAsia" w:ascii="仿宋_GB2312" w:eastAsia="仿宋_GB2312"/>
          <w:sz w:val="32"/>
          <w:szCs w:val="32"/>
        </w:rPr>
        <w:t>0.00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未受过监管部门的处罚或惩戒。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林端，女，广东蕉岭人，汉族，1989年1月出生，本科学历，理学学士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2011年毕业于广东外语外贸大学金融数学与精算专</w:t>
      </w:r>
      <w:r>
        <w:rPr>
          <w:rFonts w:hint="eastAsia" w:ascii="仿宋_GB2312" w:eastAsia="仿宋_GB2312"/>
          <w:sz w:val="32"/>
          <w:szCs w:val="32"/>
          <w:lang w:eastAsia="zh-CN"/>
        </w:rPr>
        <w:t>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2011年7月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sz w:val="32"/>
          <w:szCs w:val="32"/>
        </w:rPr>
        <w:t>2020年2月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在中国银行梅州分行工作，曾担任综合柜员、客户经理助理、财务运营部副主任等职务；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2020年2月至今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任广东金晖通信科技有限公司总经理助理兼财务总监、副总经理职务。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2020年12月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  <w:t>至今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任梅州农商银行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外部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监事。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关联情况：与梅州农村商业银行股份有限公司（下称“梅州农商银行”）或梅州农商银行的控股股东及实际控制人不存在关联关系。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持股情况：</w:t>
      </w:r>
      <w:r>
        <w:rPr>
          <w:rFonts w:hint="eastAsia" w:ascii="仿宋_GB2312" w:eastAsia="仿宋_GB2312"/>
          <w:sz w:val="32"/>
          <w:szCs w:val="32"/>
          <w:highlight w:val="none"/>
        </w:rPr>
        <w:t>其个人及近亲属未持有梅州农商银行股本。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pacing w:val="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未受过监管部门的处罚或惩戒。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D425F"/>
    <w:rsid w:val="004E1C06"/>
    <w:rsid w:val="072C3740"/>
    <w:rsid w:val="07351F41"/>
    <w:rsid w:val="075D425F"/>
    <w:rsid w:val="0B4F74F0"/>
    <w:rsid w:val="10687316"/>
    <w:rsid w:val="13944632"/>
    <w:rsid w:val="1ABB5E9F"/>
    <w:rsid w:val="209E0567"/>
    <w:rsid w:val="31DB6F54"/>
    <w:rsid w:val="35CE3249"/>
    <w:rsid w:val="35DE7712"/>
    <w:rsid w:val="40B4747A"/>
    <w:rsid w:val="42D56830"/>
    <w:rsid w:val="47DC7C13"/>
    <w:rsid w:val="48A22596"/>
    <w:rsid w:val="577B08C4"/>
    <w:rsid w:val="5BE67939"/>
    <w:rsid w:val="60CB30D7"/>
    <w:rsid w:val="67826D3B"/>
    <w:rsid w:val="69DF0821"/>
    <w:rsid w:val="6FFD33CF"/>
    <w:rsid w:val="719B1AD8"/>
    <w:rsid w:val="73617438"/>
    <w:rsid w:val="746B4BE9"/>
    <w:rsid w:val="751020EC"/>
    <w:rsid w:val="76386B38"/>
    <w:rsid w:val="7A88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2022-08-05T03:19:00Z</dcterms:created>
  <dc:creator>MJnx</dc:creator>
  <cp:lastModifiedBy>MJnx</cp:lastModifiedBy>
  <dcterms:modified xsi:type="dcterms:W3CDTF">2022-08-05T08:54:10Z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56221D4A7F604EDFB72F2D596EEC9B64</vt:lpwstr>
  </property>
</Properties>
</file>